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A5B1" w14:textId="77777777" w:rsidR="00C87E86" w:rsidRDefault="00321256" w:rsidP="00321256">
      <w:pPr>
        <w:jc w:val="center"/>
      </w:pPr>
      <w:r>
        <w:rPr>
          <w:rFonts w:ascii="Garamond" w:hAnsi="Garamond"/>
          <w:noProof/>
          <w:sz w:val="40"/>
          <w:szCs w:val="40"/>
        </w:rPr>
        <w:drawing>
          <wp:inline distT="0" distB="0" distL="0" distR="0" wp14:anchorId="763EB937" wp14:editId="5F5469BD">
            <wp:extent cx="248412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4382" w14:textId="77777777" w:rsidR="00321256" w:rsidRDefault="00321256" w:rsidP="00321256">
      <w:pPr>
        <w:tabs>
          <w:tab w:val="left" w:pos="7260"/>
        </w:tabs>
        <w:jc w:val="both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Weight Loss Links:</w:t>
      </w:r>
    </w:p>
    <w:p w14:paraId="0BBD7B4A" w14:textId="77777777" w:rsidR="000B7276" w:rsidRDefault="000B7276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Adult, Child and Teen Body Mass Index Calculator:</w:t>
      </w:r>
    </w:p>
    <w:p w14:paraId="7F2F8E09" w14:textId="77777777" w:rsidR="000B7276" w:rsidRDefault="00AF7A8D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hyperlink r:id="rId5" w:history="1">
        <w:r w:rsidR="000B7276" w:rsidRPr="00E1364E">
          <w:rPr>
            <w:rStyle w:val="Hyperlink"/>
            <w:rFonts w:ascii="Garamond" w:hAnsi="Garamond"/>
            <w:b/>
            <w:sz w:val="40"/>
            <w:szCs w:val="40"/>
          </w:rPr>
          <w:t>http://www.cdc.gov/healthyweight/assessing/bmi/adult_bmi/english_bmi_calculator/bmi_calculator.html</w:t>
        </w:r>
      </w:hyperlink>
    </w:p>
    <w:p w14:paraId="5E68EC66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7A41EC14" w14:textId="77777777" w:rsidR="005160F1" w:rsidRDefault="005160F1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American Heart Association: Healthy Eating, Physical Activity, Healthy Kids, Weight Management:</w:t>
      </w:r>
    </w:p>
    <w:p w14:paraId="4E0AB21A" w14:textId="77777777" w:rsidR="005160F1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6" w:history="1">
        <w:r w:rsidR="005160F1" w:rsidRPr="00E1364E">
          <w:rPr>
            <w:rStyle w:val="Hyperlink"/>
            <w:rFonts w:ascii="Garamond" w:hAnsi="Garamond"/>
            <w:b/>
            <w:sz w:val="40"/>
            <w:szCs w:val="40"/>
          </w:rPr>
          <w:t>http://www.heart.org/HEARTORG/HealthyLiving/Healthy-Living_UCM_001078_SubHomePage.jsp</w:t>
        </w:r>
      </w:hyperlink>
    </w:p>
    <w:p w14:paraId="0B5F6C96" w14:textId="77777777" w:rsidR="005160F1" w:rsidRDefault="005160F1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66D56180" w14:textId="77777777" w:rsidR="000267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Calculate Your Target Heart Rate</w:t>
      </w:r>
      <w:r w:rsidR="00026776">
        <w:rPr>
          <w:rFonts w:ascii="Garamond" w:hAnsi="Garamond"/>
          <w:b/>
          <w:sz w:val="40"/>
          <w:szCs w:val="40"/>
        </w:rPr>
        <w:t xml:space="preserve">: </w:t>
      </w:r>
    </w:p>
    <w:p w14:paraId="230A4F62" w14:textId="77777777" w:rsidR="00026776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7" w:history="1">
        <w:r w:rsidR="00026776" w:rsidRPr="00E1364E">
          <w:rPr>
            <w:rStyle w:val="Hyperlink"/>
            <w:rFonts w:ascii="Garamond" w:hAnsi="Garamond"/>
            <w:b/>
            <w:sz w:val="40"/>
            <w:szCs w:val="40"/>
          </w:rPr>
          <w:t>http://www.active.com/fitness/calculators/heartrate</w:t>
        </w:r>
      </w:hyperlink>
    </w:p>
    <w:p w14:paraId="5D941AF2" w14:textId="77777777" w:rsidR="00026776" w:rsidRDefault="000267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15DAA689" w14:textId="77777777" w:rsidR="00321256" w:rsidRPr="00321256" w:rsidRDefault="0032125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 w:rsidRPr="00321256">
        <w:rPr>
          <w:rFonts w:ascii="Garamond" w:hAnsi="Garamond"/>
          <w:b/>
          <w:sz w:val="40"/>
          <w:szCs w:val="40"/>
        </w:rPr>
        <w:t>Diabetes Life: Food and Fitness:</w:t>
      </w:r>
    </w:p>
    <w:p w14:paraId="00338979" w14:textId="77777777" w:rsidR="00321256" w:rsidRDefault="00AF7A8D" w:rsidP="008C592D">
      <w:pPr>
        <w:tabs>
          <w:tab w:val="left" w:pos="7260"/>
        </w:tabs>
        <w:spacing w:after="0" w:line="240" w:lineRule="auto"/>
        <w:jc w:val="both"/>
        <w:rPr>
          <w:rStyle w:val="Hyperlink"/>
          <w:rFonts w:ascii="Garamond" w:hAnsi="Garamond"/>
          <w:b/>
          <w:sz w:val="40"/>
          <w:szCs w:val="40"/>
        </w:rPr>
      </w:pPr>
      <w:hyperlink r:id="rId8" w:history="1">
        <w:r w:rsidR="00321256" w:rsidRPr="00321256">
          <w:rPr>
            <w:rStyle w:val="Hyperlink"/>
            <w:rFonts w:ascii="Garamond" w:hAnsi="Garamond"/>
            <w:b/>
            <w:sz w:val="40"/>
            <w:szCs w:val="40"/>
          </w:rPr>
          <w:t>https://www.supertracker.usda.gov/createprofile.aspx</w:t>
        </w:r>
      </w:hyperlink>
    </w:p>
    <w:p w14:paraId="542DA72B" w14:textId="77777777" w:rsidR="001B3765" w:rsidRDefault="001B3765" w:rsidP="008C592D">
      <w:pPr>
        <w:tabs>
          <w:tab w:val="left" w:pos="7260"/>
        </w:tabs>
        <w:spacing w:after="0" w:line="240" w:lineRule="auto"/>
        <w:jc w:val="both"/>
        <w:rPr>
          <w:rStyle w:val="Hyperlink"/>
          <w:rFonts w:ascii="Garamond" w:hAnsi="Garamond"/>
          <w:b/>
          <w:sz w:val="40"/>
          <w:szCs w:val="40"/>
        </w:rPr>
      </w:pPr>
    </w:p>
    <w:p w14:paraId="76731002" w14:textId="77777777" w:rsidR="001B3765" w:rsidRDefault="001B3765" w:rsidP="001B3765">
      <w:r w:rsidRPr="001B3765">
        <w:rPr>
          <w:rFonts w:ascii="Garamond" w:hAnsi="Garamond"/>
          <w:b/>
          <w:sz w:val="40"/>
          <w:szCs w:val="40"/>
        </w:rPr>
        <w:t>Eat Healthy Portion Distortion from Utah Department of Health:</w:t>
      </w:r>
      <w:r>
        <w:rPr>
          <w:rFonts w:ascii="Garamond" w:hAnsi="Garamond"/>
          <w:b/>
          <w:sz w:val="40"/>
          <w:szCs w:val="40"/>
        </w:rPr>
        <w:t xml:space="preserve"> </w:t>
      </w:r>
      <w:hyperlink r:id="rId9" w:history="1">
        <w:r w:rsidRPr="001B3765">
          <w:rPr>
            <w:rStyle w:val="Hyperlink"/>
            <w:rFonts w:ascii="Garamond" w:hAnsi="Garamond"/>
            <w:b/>
            <w:sz w:val="40"/>
            <w:szCs w:val="40"/>
          </w:rPr>
          <w:t>http://www.checkyourhealth.org/eat-healthy/portiondistortion/pd_visuals.php</w:t>
        </w:r>
      </w:hyperlink>
    </w:p>
    <w:p w14:paraId="6ADA70AE" w14:textId="3BC49DDA" w:rsidR="00321256" w:rsidRPr="005160F1" w:rsidRDefault="0032125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 w:rsidRPr="005160F1">
        <w:rPr>
          <w:rFonts w:ascii="Garamond" w:hAnsi="Garamond"/>
          <w:b/>
          <w:sz w:val="40"/>
          <w:szCs w:val="40"/>
        </w:rPr>
        <w:lastRenderedPageBreak/>
        <w:t xml:space="preserve">Eating Well: </w:t>
      </w:r>
      <w:r w:rsidR="005160F1" w:rsidRPr="005160F1">
        <w:rPr>
          <w:rFonts w:ascii="Garamond" w:hAnsi="Garamond"/>
          <w:b/>
          <w:sz w:val="40"/>
          <w:szCs w:val="40"/>
        </w:rPr>
        <w:t>Heart Healthy Recipes and Meal Plans:</w:t>
      </w:r>
    </w:p>
    <w:p w14:paraId="5921BE64" w14:textId="77777777" w:rsidR="005160F1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0" w:history="1">
        <w:r w:rsidR="005160F1" w:rsidRPr="005160F1">
          <w:rPr>
            <w:rStyle w:val="Hyperlink"/>
            <w:rFonts w:ascii="Garamond" w:hAnsi="Garamond"/>
            <w:b/>
            <w:sz w:val="40"/>
            <w:szCs w:val="40"/>
          </w:rPr>
          <w:t>http://www.eatingwell.com/</w:t>
        </w:r>
      </w:hyperlink>
    </w:p>
    <w:p w14:paraId="7E91F3D7" w14:textId="77777777" w:rsidR="000B7276" w:rsidRDefault="000B7276" w:rsidP="005160F1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</w:p>
    <w:p w14:paraId="50B1E041" w14:textId="46479782" w:rsidR="008C592D" w:rsidRPr="006D3F56" w:rsidRDefault="006D3F56" w:rsidP="006D3F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  <w:u w:val="single"/>
          <w:lang w:val="en"/>
        </w:rPr>
      </w:pPr>
      <w:r>
        <w:rPr>
          <w:rFonts w:ascii="Garamond" w:hAnsi="Garamond"/>
          <w:b/>
          <w:sz w:val="40"/>
          <w:szCs w:val="40"/>
          <w:lang w:val="en"/>
        </w:rPr>
        <w:t>15 Tricks to Save Money on Food and Still Eat Well</w:t>
      </w:r>
      <w:r w:rsidR="008C592D" w:rsidRPr="008C592D">
        <w:rPr>
          <w:rFonts w:ascii="Garamond" w:hAnsi="Garamond"/>
          <w:b/>
          <w:sz w:val="40"/>
          <w:szCs w:val="40"/>
          <w:u w:val="single"/>
          <w:lang w:val="en"/>
        </w:rPr>
        <w:t>:</w:t>
      </w:r>
      <w:r>
        <w:rPr>
          <w:rFonts w:ascii="Garamond" w:hAnsi="Garamond"/>
          <w:b/>
          <w:sz w:val="40"/>
          <w:szCs w:val="40"/>
          <w:u w:val="single"/>
          <w:lang w:val="en"/>
        </w:rPr>
        <w:t xml:space="preserve"> </w:t>
      </w:r>
      <w:hyperlink r:id="rId11" w:history="1">
        <w:r w:rsidRPr="006D3F56">
          <w:rPr>
            <w:rStyle w:val="Hyperlink"/>
            <w:rFonts w:ascii="Garamond" w:hAnsi="Garamond"/>
            <w:b/>
            <w:sz w:val="40"/>
            <w:szCs w:val="40"/>
            <w:lang w:val="en"/>
          </w:rPr>
          <w:t>http://www.eatingwell.com/article/16208/15-tricks-to-save-money-on-food-but-still-eat-well/</w:t>
        </w:r>
      </w:hyperlink>
    </w:p>
    <w:p w14:paraId="6EDB9E8B" w14:textId="77777777" w:rsidR="006D3F56" w:rsidRPr="006D3F56" w:rsidRDefault="006D3F56" w:rsidP="006D3F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  <w:u w:val="single"/>
          <w:lang w:val="en"/>
        </w:rPr>
      </w:pPr>
    </w:p>
    <w:p w14:paraId="52F50730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Fast Food Nutrition Facts:</w:t>
      </w:r>
    </w:p>
    <w:p w14:paraId="1D2193A8" w14:textId="77777777" w:rsidR="000B7276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2" w:history="1">
        <w:r w:rsidR="000B7276" w:rsidRPr="00E1364E">
          <w:rPr>
            <w:rStyle w:val="Hyperlink"/>
            <w:rFonts w:ascii="Garamond" w:hAnsi="Garamond"/>
            <w:b/>
            <w:sz w:val="40"/>
            <w:szCs w:val="40"/>
          </w:rPr>
          <w:t>http://fastfoodnutrition.org/</w:t>
        </w:r>
      </w:hyperlink>
    </w:p>
    <w:p w14:paraId="2C2A57FE" w14:textId="77777777" w:rsidR="008C592D" w:rsidRDefault="008C592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6F7E7B72" w14:textId="77777777" w:rsidR="008C592D" w:rsidRPr="000B7276" w:rsidRDefault="008C592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 w:rsidRPr="000B7276">
        <w:rPr>
          <w:rFonts w:ascii="Garamond" w:hAnsi="Garamond"/>
          <w:b/>
          <w:sz w:val="40"/>
          <w:szCs w:val="40"/>
        </w:rPr>
        <w:t>Fat</w:t>
      </w:r>
      <w:r w:rsidR="001B3765">
        <w:rPr>
          <w:rFonts w:ascii="Garamond" w:hAnsi="Garamond"/>
          <w:b/>
          <w:sz w:val="40"/>
          <w:szCs w:val="40"/>
        </w:rPr>
        <w:t xml:space="preserve"> </w:t>
      </w:r>
      <w:r w:rsidRPr="000B7276">
        <w:rPr>
          <w:rFonts w:ascii="Garamond" w:hAnsi="Garamond"/>
          <w:b/>
          <w:sz w:val="40"/>
          <w:szCs w:val="40"/>
        </w:rPr>
        <w:t>Secret:</w:t>
      </w:r>
      <w:r w:rsidR="001B3765">
        <w:rPr>
          <w:rFonts w:ascii="Garamond" w:hAnsi="Garamond"/>
          <w:b/>
          <w:sz w:val="40"/>
          <w:szCs w:val="40"/>
        </w:rPr>
        <w:t xml:space="preserve"> </w:t>
      </w:r>
      <w:r w:rsidRPr="000B7276">
        <w:rPr>
          <w:rFonts w:ascii="Garamond" w:hAnsi="Garamond"/>
          <w:b/>
          <w:sz w:val="40"/>
          <w:szCs w:val="40"/>
        </w:rPr>
        <w:t>Nutritional Information:</w:t>
      </w:r>
    </w:p>
    <w:p w14:paraId="6252ABE3" w14:textId="77777777" w:rsidR="008C592D" w:rsidRDefault="00AF7A8D" w:rsidP="008C592D">
      <w:pPr>
        <w:spacing w:after="0" w:line="240" w:lineRule="auto"/>
        <w:jc w:val="both"/>
        <w:rPr>
          <w:rStyle w:val="Hyperlink"/>
          <w:rFonts w:ascii="Garamond" w:hAnsi="Garamond"/>
          <w:b/>
          <w:sz w:val="40"/>
          <w:szCs w:val="40"/>
        </w:rPr>
      </w:pPr>
      <w:hyperlink r:id="rId13" w:history="1">
        <w:r w:rsidR="008C592D" w:rsidRPr="000B7276">
          <w:rPr>
            <w:rStyle w:val="Hyperlink"/>
            <w:rFonts w:ascii="Garamond" w:hAnsi="Garamond"/>
            <w:b/>
            <w:sz w:val="40"/>
            <w:szCs w:val="40"/>
          </w:rPr>
          <w:t>https://www.fatsecret.com/</w:t>
        </w:r>
      </w:hyperlink>
    </w:p>
    <w:p w14:paraId="18991DD3" w14:textId="77777777" w:rsidR="001B3765" w:rsidRDefault="001B3765" w:rsidP="008C592D">
      <w:pPr>
        <w:spacing w:after="0" w:line="240" w:lineRule="auto"/>
        <w:jc w:val="both"/>
        <w:rPr>
          <w:rStyle w:val="Hyperlink"/>
          <w:rFonts w:ascii="Garamond" w:hAnsi="Garamond"/>
          <w:b/>
          <w:sz w:val="40"/>
          <w:szCs w:val="40"/>
        </w:rPr>
      </w:pPr>
    </w:p>
    <w:p w14:paraId="4519F2E1" w14:textId="77777777" w:rsidR="001B3765" w:rsidRDefault="001B3765" w:rsidP="008C592D">
      <w:pPr>
        <w:spacing w:after="0" w:line="240" w:lineRule="auto"/>
        <w:jc w:val="both"/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</w:pPr>
      <w:r w:rsidRPr="001B3765">
        <w:rPr>
          <w:rStyle w:val="Hyperlink"/>
          <w:rFonts w:ascii="Garamond" w:hAnsi="Garamond"/>
          <w:b/>
          <w:color w:val="auto"/>
          <w:sz w:val="40"/>
          <w:szCs w:val="40"/>
          <w:u w:val="none"/>
        </w:rPr>
        <w:t>Hand Guide to Portion Control:</w:t>
      </w:r>
    </w:p>
    <w:p w14:paraId="0F8789AB" w14:textId="77777777" w:rsidR="001B3765" w:rsidRPr="001B3765" w:rsidRDefault="00AF7A8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4" w:history="1">
        <w:r w:rsidR="001B3765" w:rsidRPr="001B3765">
          <w:rPr>
            <w:rStyle w:val="Hyperlink"/>
            <w:rFonts w:ascii="Garamond" w:hAnsi="Garamond"/>
            <w:b/>
            <w:sz w:val="40"/>
            <w:szCs w:val="40"/>
          </w:rPr>
          <w:t>https://www.guardyourhealth.com/health-topics/nutrition/portion-size-guide/</w:t>
        </w:r>
      </w:hyperlink>
    </w:p>
    <w:p w14:paraId="5DB9161F" w14:textId="77777777" w:rsidR="008C592D" w:rsidRDefault="008C592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20929B86" w14:textId="77777777" w:rsidR="008C592D" w:rsidRDefault="008C592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Healthy Quick Meals:</w:t>
      </w:r>
    </w:p>
    <w:p w14:paraId="33652B9D" w14:textId="77777777" w:rsidR="008C592D" w:rsidRDefault="00AF7A8D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5" w:history="1">
        <w:r w:rsidR="008C592D" w:rsidRPr="00E1364E">
          <w:rPr>
            <w:rStyle w:val="Hyperlink"/>
            <w:rFonts w:ascii="Garamond" w:hAnsi="Garamond"/>
            <w:b/>
            <w:sz w:val="40"/>
            <w:szCs w:val="40"/>
          </w:rPr>
          <w:t>http://www.healthy-quick-meals.com/</w:t>
        </w:r>
      </w:hyperlink>
    </w:p>
    <w:p w14:paraId="4B46E7E6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7A3B2F6E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How to Understand and Use the Nutrition Facts Label:</w:t>
      </w:r>
    </w:p>
    <w:p w14:paraId="4B9776BC" w14:textId="77777777" w:rsidR="000B7276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6" w:history="1">
        <w:r w:rsidR="000B7276" w:rsidRPr="00E1364E">
          <w:rPr>
            <w:rStyle w:val="Hyperlink"/>
            <w:rFonts w:ascii="Garamond" w:hAnsi="Garamond"/>
            <w:b/>
            <w:sz w:val="40"/>
            <w:szCs w:val="40"/>
          </w:rPr>
          <w:t>http://www.fda.gov/Food/IngredientsPackagingLabeling/LabelingNutrition/ucm274593.htm</w:t>
        </w:r>
      </w:hyperlink>
    </w:p>
    <w:p w14:paraId="0CB2FA2B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4933FE5D" w14:textId="77777777" w:rsidR="000B7276" w:rsidRDefault="000B7276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Livestrong: Information on Food, Fitness and Health:</w:t>
      </w:r>
    </w:p>
    <w:p w14:paraId="6AB21F35" w14:textId="77777777" w:rsidR="000B7276" w:rsidRDefault="00AF7A8D" w:rsidP="008C592D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hyperlink r:id="rId17" w:history="1">
        <w:r w:rsidR="000B7276" w:rsidRPr="00E1364E">
          <w:rPr>
            <w:rStyle w:val="Hyperlink"/>
            <w:rFonts w:ascii="Garamond" w:hAnsi="Garamond"/>
            <w:b/>
            <w:sz w:val="40"/>
            <w:szCs w:val="40"/>
          </w:rPr>
          <w:t>http://www.livestrong.com/</w:t>
        </w:r>
      </w:hyperlink>
    </w:p>
    <w:p w14:paraId="4E6423E6" w14:textId="77777777" w:rsidR="004F741C" w:rsidRDefault="004F741C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15AEED1F" w14:textId="77777777" w:rsidR="00E94939" w:rsidRDefault="00E94939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72C1FAC1" w14:textId="2E83E9D9" w:rsidR="004F741C" w:rsidRPr="00321256" w:rsidRDefault="004F741C" w:rsidP="008C592D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 w:rsidRPr="00321256">
        <w:rPr>
          <w:rFonts w:ascii="Garamond" w:hAnsi="Garamond"/>
          <w:b/>
          <w:sz w:val="40"/>
          <w:szCs w:val="40"/>
        </w:rPr>
        <w:lastRenderedPageBreak/>
        <w:t>My Fitness Pal: Free Calorie Counter:</w:t>
      </w:r>
    </w:p>
    <w:p w14:paraId="16BDB3E7" w14:textId="77777777" w:rsidR="005160F1" w:rsidRDefault="00AF7A8D" w:rsidP="008C592D">
      <w:pPr>
        <w:spacing w:after="0" w:line="240" w:lineRule="auto"/>
        <w:jc w:val="both"/>
        <w:rPr>
          <w:rFonts w:ascii="Garamond" w:hAnsi="Garamond"/>
          <w:b/>
          <w:sz w:val="56"/>
          <w:szCs w:val="56"/>
        </w:rPr>
      </w:pPr>
      <w:hyperlink r:id="rId18" w:history="1">
        <w:r w:rsidR="004F741C" w:rsidRPr="00321256">
          <w:rPr>
            <w:rStyle w:val="Hyperlink"/>
            <w:rFonts w:ascii="Garamond" w:hAnsi="Garamond"/>
            <w:b/>
            <w:sz w:val="40"/>
            <w:szCs w:val="40"/>
          </w:rPr>
          <w:t>https://www.myfitnesspal.com/</w:t>
        </w:r>
      </w:hyperlink>
    </w:p>
    <w:p w14:paraId="06AB6D14" w14:textId="77777777" w:rsidR="000B7276" w:rsidRDefault="000B7276" w:rsidP="00E94939">
      <w:pPr>
        <w:spacing w:after="0" w:line="240" w:lineRule="auto"/>
        <w:jc w:val="both"/>
        <w:rPr>
          <w:rFonts w:ascii="Garamond" w:hAnsi="Garamond"/>
          <w:b/>
          <w:sz w:val="56"/>
          <w:szCs w:val="56"/>
        </w:rPr>
      </w:pPr>
    </w:p>
    <w:p w14:paraId="798448AB" w14:textId="77777777" w:rsidR="00F16322" w:rsidRDefault="00F16322" w:rsidP="00E94939">
      <w:pPr>
        <w:tabs>
          <w:tab w:val="left" w:pos="7260"/>
        </w:tabs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Spark People: No cost site includes food tracker, fitness videos/programs, answers and support from experts and peers:</w:t>
      </w:r>
    </w:p>
    <w:p w14:paraId="7A1A559C" w14:textId="03D99599" w:rsidR="00F16322" w:rsidRPr="000A7DBA" w:rsidRDefault="000A7DBA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hyperlink r:id="rId19" w:history="1">
        <w:r w:rsidRPr="000A7DBA">
          <w:rPr>
            <w:rStyle w:val="Hyperlink"/>
            <w:rFonts w:ascii="Garamond" w:hAnsi="Garamond"/>
            <w:b/>
            <w:sz w:val="40"/>
            <w:szCs w:val="40"/>
          </w:rPr>
          <w:t>https://www.sparkpeople.com/myspark/loginpage.asp?whereFrom=%2Fmyspark%2Fmysparkstart%2Easp</w:t>
        </w:r>
      </w:hyperlink>
    </w:p>
    <w:p w14:paraId="09AB4D57" w14:textId="77777777" w:rsidR="000A7DBA" w:rsidRDefault="000A7DBA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</w:p>
    <w:p w14:paraId="5F532DDE" w14:textId="77777777" w:rsidR="00321256" w:rsidRDefault="00321256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r w:rsidRPr="00321256">
        <w:rPr>
          <w:rFonts w:ascii="Garamond" w:hAnsi="Garamond"/>
          <w:b/>
          <w:sz w:val="40"/>
          <w:szCs w:val="40"/>
        </w:rPr>
        <w:t>USDA’s Supertracker: Free Calorie Limi</w:t>
      </w:r>
      <w:r>
        <w:rPr>
          <w:rFonts w:ascii="Garamond" w:hAnsi="Garamond"/>
          <w:b/>
          <w:sz w:val="40"/>
          <w:szCs w:val="40"/>
        </w:rPr>
        <w:t>t Calculation and Food Plan for Weight Loss and Health:</w:t>
      </w:r>
    </w:p>
    <w:p w14:paraId="15138294" w14:textId="77777777" w:rsidR="00321256" w:rsidRDefault="00AF7A8D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hyperlink r:id="rId20" w:history="1">
        <w:r w:rsidR="00321256" w:rsidRPr="00E1364E">
          <w:rPr>
            <w:rStyle w:val="Hyperlink"/>
            <w:rFonts w:ascii="Garamond" w:hAnsi="Garamond"/>
            <w:b/>
            <w:sz w:val="40"/>
            <w:szCs w:val="40"/>
          </w:rPr>
          <w:t>https://www.supertracker.usda.gov/createprofile.aspx</w:t>
        </w:r>
      </w:hyperlink>
    </w:p>
    <w:p w14:paraId="288534F2" w14:textId="77777777" w:rsidR="004F741C" w:rsidRDefault="004F741C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</w:p>
    <w:p w14:paraId="194CDED7" w14:textId="77777777" w:rsidR="004F741C" w:rsidRDefault="004F741C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Weight Watchers:</w:t>
      </w:r>
    </w:p>
    <w:p w14:paraId="350D970D" w14:textId="77777777" w:rsidR="004F741C" w:rsidRDefault="00AF7A8D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hyperlink r:id="rId21" w:history="1">
        <w:r w:rsidR="004F741C" w:rsidRPr="00E1364E">
          <w:rPr>
            <w:rStyle w:val="Hyperlink"/>
            <w:rFonts w:ascii="Garamond" w:hAnsi="Garamond"/>
            <w:b/>
            <w:sz w:val="40"/>
            <w:szCs w:val="40"/>
          </w:rPr>
          <w:t>https://www.weightwatchers.com/us/</w:t>
        </w:r>
      </w:hyperlink>
    </w:p>
    <w:p w14:paraId="6568A95C" w14:textId="77777777" w:rsidR="004F741C" w:rsidRDefault="004F741C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</w:p>
    <w:p w14:paraId="7B360DE1" w14:textId="77777777" w:rsidR="00026776" w:rsidRDefault="00026776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The Walking Site:</w:t>
      </w:r>
    </w:p>
    <w:bookmarkStart w:id="0" w:name="_GoBack"/>
    <w:p w14:paraId="63BF5A4F" w14:textId="77777777" w:rsidR="00026776" w:rsidRDefault="00AF7A8D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  <w:r>
        <w:fldChar w:fldCharType="begin"/>
      </w:r>
      <w:r>
        <w:instrText xml:space="preserve"> HYPERLINK "http://www.thewalkingsite.com/beginner.html" </w:instrText>
      </w:r>
      <w:r>
        <w:fldChar w:fldCharType="separate"/>
      </w:r>
      <w:r w:rsidR="00026776" w:rsidRPr="00E1364E">
        <w:rPr>
          <w:rStyle w:val="Hyperlink"/>
          <w:rFonts w:ascii="Garamond" w:hAnsi="Garamond"/>
          <w:b/>
          <w:sz w:val="40"/>
          <w:szCs w:val="40"/>
        </w:rPr>
        <w:t>http://www.thewalkingsite.com/beginner.html</w:t>
      </w:r>
      <w:r>
        <w:rPr>
          <w:rStyle w:val="Hyperlink"/>
          <w:rFonts w:ascii="Garamond" w:hAnsi="Garamond"/>
          <w:b/>
          <w:sz w:val="40"/>
          <w:szCs w:val="40"/>
        </w:rPr>
        <w:fldChar w:fldCharType="end"/>
      </w:r>
      <w:bookmarkEnd w:id="0"/>
    </w:p>
    <w:p w14:paraId="3EF8865B" w14:textId="77777777" w:rsidR="00026776" w:rsidRDefault="00026776" w:rsidP="00321256">
      <w:pPr>
        <w:tabs>
          <w:tab w:val="left" w:pos="7260"/>
        </w:tabs>
        <w:spacing w:after="0"/>
        <w:jc w:val="both"/>
        <w:rPr>
          <w:rFonts w:ascii="Garamond" w:hAnsi="Garamond"/>
          <w:b/>
          <w:sz w:val="40"/>
          <w:szCs w:val="40"/>
        </w:rPr>
      </w:pPr>
    </w:p>
    <w:p w14:paraId="5F471BFC" w14:textId="77777777" w:rsidR="00321256" w:rsidRPr="00321256" w:rsidRDefault="00321256" w:rsidP="00321256">
      <w:pPr>
        <w:tabs>
          <w:tab w:val="left" w:pos="7260"/>
        </w:tabs>
        <w:jc w:val="both"/>
        <w:rPr>
          <w:rFonts w:ascii="Garamond" w:hAnsi="Garamond"/>
          <w:b/>
          <w:sz w:val="40"/>
          <w:szCs w:val="40"/>
        </w:rPr>
      </w:pPr>
      <w:r w:rsidRPr="00321256">
        <w:rPr>
          <w:rFonts w:ascii="Garamond" w:hAnsi="Garamond"/>
          <w:b/>
          <w:sz w:val="40"/>
          <w:szCs w:val="40"/>
        </w:rPr>
        <w:tab/>
      </w:r>
    </w:p>
    <w:p w14:paraId="460984F6" w14:textId="77777777" w:rsidR="00321256" w:rsidRPr="00321256" w:rsidRDefault="00321256" w:rsidP="00321256">
      <w:pPr>
        <w:jc w:val="both"/>
        <w:rPr>
          <w:rFonts w:ascii="Garamond" w:hAnsi="Garamond"/>
          <w:b/>
          <w:sz w:val="56"/>
          <w:szCs w:val="56"/>
        </w:rPr>
      </w:pPr>
    </w:p>
    <w:sectPr w:rsidR="00321256" w:rsidRPr="00321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56"/>
    <w:rsid w:val="00026776"/>
    <w:rsid w:val="000A7DBA"/>
    <w:rsid w:val="000B7276"/>
    <w:rsid w:val="001B3765"/>
    <w:rsid w:val="00321256"/>
    <w:rsid w:val="004F741C"/>
    <w:rsid w:val="005160F1"/>
    <w:rsid w:val="005E1842"/>
    <w:rsid w:val="0067244F"/>
    <w:rsid w:val="006D3F56"/>
    <w:rsid w:val="008C592D"/>
    <w:rsid w:val="00AF7A8D"/>
    <w:rsid w:val="00C87E86"/>
    <w:rsid w:val="00E94939"/>
    <w:rsid w:val="00F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716D"/>
  <w15:docId w15:val="{F789650F-BD0D-4F79-96FD-9FDB4E6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2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tracker.usda.gov/createprofile.aspx" TargetMode="External"/><Relationship Id="rId13" Type="http://schemas.openxmlformats.org/officeDocument/2006/relationships/hyperlink" Target="https://www.fatsecret.com/" TargetMode="External"/><Relationship Id="rId18" Type="http://schemas.openxmlformats.org/officeDocument/2006/relationships/hyperlink" Target="https://www.myfitnessp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ightwatchers.com/us/" TargetMode="External"/><Relationship Id="rId7" Type="http://schemas.openxmlformats.org/officeDocument/2006/relationships/hyperlink" Target="http://www.active.com/fitness/calculators/heartrate" TargetMode="External"/><Relationship Id="rId12" Type="http://schemas.openxmlformats.org/officeDocument/2006/relationships/hyperlink" Target="http://fastfoodnutrition.org/" TargetMode="External"/><Relationship Id="rId17" Type="http://schemas.openxmlformats.org/officeDocument/2006/relationships/hyperlink" Target="http://www.livestro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da.gov/Food/IngredientsPackagingLabeling/LabelingNutrition/ucm274593.htm" TargetMode="External"/><Relationship Id="rId20" Type="http://schemas.openxmlformats.org/officeDocument/2006/relationships/hyperlink" Target="https://www.supertracker.usda.gov/createprofile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art.org/HEARTORG/HealthyLiving/Healthy-Living_UCM_001078_SubHomePage.jsp" TargetMode="External"/><Relationship Id="rId11" Type="http://schemas.openxmlformats.org/officeDocument/2006/relationships/hyperlink" Target="http://www.eatingwell.com/article/16208/15-tricks-to-save-money-on-food-but-still-eat-well/" TargetMode="External"/><Relationship Id="rId5" Type="http://schemas.openxmlformats.org/officeDocument/2006/relationships/hyperlink" Target="http://www.cdc.gov/healthyweight/assessing/bmi/adult_bmi/english_bmi_calculator/bmi_calculator.html" TargetMode="External"/><Relationship Id="rId15" Type="http://schemas.openxmlformats.org/officeDocument/2006/relationships/hyperlink" Target="http://www.healthy-quick-meal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atingwell.com/" TargetMode="External"/><Relationship Id="rId19" Type="http://schemas.openxmlformats.org/officeDocument/2006/relationships/hyperlink" Target="https://www.sparkpeople.com/myspark/loginpage.asp?whereFrom=%2Fmyspark%2Fmysparkstart%2Eas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heckyourhealth.org/eat-healthy/portiondistortion/pd_visuals.php" TargetMode="External"/><Relationship Id="rId14" Type="http://schemas.openxmlformats.org/officeDocument/2006/relationships/hyperlink" Target="https://www.guardyourhealth.com/health-topics/nutrition/portion-size-guid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hmcebs</dc:creator>
  <cp:lastModifiedBy>Stephanie Straeter</cp:lastModifiedBy>
  <cp:revision>4</cp:revision>
  <cp:lastPrinted>2016-04-06T21:42:00Z</cp:lastPrinted>
  <dcterms:created xsi:type="dcterms:W3CDTF">2017-08-15T01:01:00Z</dcterms:created>
  <dcterms:modified xsi:type="dcterms:W3CDTF">2017-08-16T16:56:00Z</dcterms:modified>
</cp:coreProperties>
</file>